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8E633" w14:textId="77777777" w:rsidR="00070821" w:rsidRPr="004342AE" w:rsidRDefault="00070821" w:rsidP="00070821">
      <w:pPr>
        <w:pStyle w:val="maritza3"/>
        <w:jc w:val="center"/>
        <w:rPr>
          <w:rFonts w:ascii="Arial" w:hAnsi="Arial" w:cs="Arial"/>
          <w:b/>
          <w:bCs/>
          <w:u w:val="single"/>
        </w:rPr>
      </w:pPr>
      <w:bookmarkStart w:id="0" w:name="_Toc69578368"/>
      <w:bookmarkStart w:id="1" w:name="_Toc69578221"/>
      <w:bookmarkStart w:id="2" w:name="_Toc135555415"/>
      <w:bookmarkStart w:id="3" w:name="_Toc134348810"/>
      <w:bookmarkStart w:id="4" w:name="_Toc134014111"/>
      <w:bookmarkEnd w:id="0"/>
      <w:bookmarkEnd w:id="1"/>
      <w:bookmarkEnd w:id="2"/>
      <w:bookmarkEnd w:id="3"/>
      <w:bookmarkEnd w:id="4"/>
      <w:r w:rsidRPr="004342AE">
        <w:rPr>
          <w:rFonts w:ascii="Arial" w:hAnsi="Arial" w:cs="Arial"/>
          <w:b/>
          <w:bCs/>
        </w:rPr>
        <w:t>ANEXO No. 2</w:t>
      </w:r>
    </w:p>
    <w:p w14:paraId="25C3ED33" w14:textId="77777777" w:rsidR="00070821" w:rsidRPr="004342AE" w:rsidRDefault="00070821" w:rsidP="00070821">
      <w:pPr>
        <w:jc w:val="center"/>
        <w:rPr>
          <w:b/>
          <w:bCs/>
          <w:u w:val="single"/>
          <w:lang w:val="es-CO"/>
        </w:rPr>
      </w:pPr>
      <w:r w:rsidRPr="004342AE">
        <w:rPr>
          <w:b/>
          <w:bCs/>
          <w:u w:val="single"/>
          <w:lang w:val="es-CO"/>
        </w:rPr>
        <w:t>OFERTA TÉCNICA</w:t>
      </w:r>
    </w:p>
    <w:p w14:paraId="686F799E" w14:textId="77777777" w:rsidR="00070821" w:rsidRPr="004342AE" w:rsidRDefault="00070821" w:rsidP="00070821">
      <w:pPr>
        <w:pStyle w:val="maritza3"/>
        <w:rPr>
          <w:rFonts w:ascii="Arial" w:hAnsi="Arial" w:cs="Arial"/>
          <w:b/>
          <w:bCs/>
        </w:rPr>
      </w:pPr>
    </w:p>
    <w:p w14:paraId="1799962A" w14:textId="77777777" w:rsidR="00070821" w:rsidRPr="004342AE" w:rsidRDefault="00070821" w:rsidP="00070821">
      <w:pPr>
        <w:pStyle w:val="maritza3"/>
        <w:rPr>
          <w:rFonts w:ascii="Arial" w:hAnsi="Arial" w:cs="Arial"/>
          <w:b/>
          <w:bCs/>
        </w:rPr>
      </w:pPr>
    </w:p>
    <w:p w14:paraId="7A229515" w14:textId="77777777" w:rsidR="00070821" w:rsidRPr="004342AE" w:rsidRDefault="00070821" w:rsidP="00070821">
      <w:pPr>
        <w:pStyle w:val="maritza3"/>
        <w:rPr>
          <w:rFonts w:ascii="Arial" w:hAnsi="Arial" w:cs="Arial"/>
          <w:b/>
          <w:bCs/>
        </w:rPr>
      </w:pPr>
      <w:r w:rsidRPr="004342AE">
        <w:rPr>
          <w:rFonts w:ascii="Arial" w:hAnsi="Arial" w:cs="Arial"/>
          <w:b/>
          <w:bCs/>
        </w:rPr>
        <w:t xml:space="preserve">Lugar, dd/mm/aaaa  </w:t>
      </w:r>
    </w:p>
    <w:p w14:paraId="1BBE3FF1" w14:textId="77777777" w:rsidR="00070821" w:rsidRPr="004342AE" w:rsidRDefault="00070821" w:rsidP="00070821">
      <w:pPr>
        <w:pStyle w:val="maritza3"/>
        <w:rPr>
          <w:rFonts w:ascii="Arial" w:hAnsi="Arial" w:cs="Arial"/>
          <w:spacing w:val="-3"/>
        </w:rPr>
      </w:pPr>
    </w:p>
    <w:p w14:paraId="6CA7B705" w14:textId="77777777" w:rsidR="00070821" w:rsidRPr="004342AE" w:rsidRDefault="00070821" w:rsidP="00070821">
      <w:pPr>
        <w:pStyle w:val="maritza3"/>
        <w:rPr>
          <w:rFonts w:ascii="Arial" w:hAnsi="Arial" w:cs="Arial"/>
          <w:spacing w:val="-3"/>
        </w:rPr>
      </w:pPr>
    </w:p>
    <w:p w14:paraId="79253D0A" w14:textId="77777777" w:rsidR="00070821" w:rsidRPr="004342AE" w:rsidRDefault="00070821" w:rsidP="00070821">
      <w:pPr>
        <w:pStyle w:val="maritza3"/>
        <w:rPr>
          <w:rFonts w:ascii="Arial" w:hAnsi="Arial" w:cs="Arial"/>
          <w:spacing w:val="-3"/>
        </w:rPr>
      </w:pPr>
      <w:r w:rsidRPr="004342AE">
        <w:rPr>
          <w:rFonts w:ascii="Arial" w:hAnsi="Arial" w:cs="Arial"/>
          <w:spacing w:val="-3"/>
        </w:rPr>
        <w:t>Señores</w:t>
      </w:r>
    </w:p>
    <w:p w14:paraId="24A39D26" w14:textId="77777777" w:rsidR="00070821" w:rsidRPr="004342AE" w:rsidRDefault="00070821" w:rsidP="00070821">
      <w:pPr>
        <w:pStyle w:val="maritza3"/>
        <w:rPr>
          <w:rFonts w:ascii="Arial" w:hAnsi="Arial" w:cs="Arial"/>
          <w:b/>
          <w:bCs/>
          <w:spacing w:val="-3"/>
        </w:rPr>
      </w:pPr>
      <w:r w:rsidRPr="004342AE">
        <w:rPr>
          <w:rFonts w:ascii="Arial" w:hAnsi="Arial" w:cs="Arial"/>
          <w:b/>
          <w:bCs/>
          <w:spacing w:val="-3"/>
        </w:rPr>
        <w:t xml:space="preserve">SERVICIO NACIONAL DE APRENDIZAJE, SENA </w:t>
      </w:r>
    </w:p>
    <w:p w14:paraId="33D07FAA" w14:textId="3885F1C2" w:rsidR="00070821" w:rsidRPr="004342AE" w:rsidRDefault="00285483" w:rsidP="00070821">
      <w:pPr>
        <w:pStyle w:val="maritza3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CENTRO PARA LA INDUSTRIA PETROQUIMICA</w:t>
      </w:r>
    </w:p>
    <w:p w14:paraId="60BE73D3" w14:textId="14D05BEF" w:rsidR="00070821" w:rsidRPr="004342AE" w:rsidRDefault="00285483" w:rsidP="00070821">
      <w:pPr>
        <w:pStyle w:val="maritza3"/>
        <w:rPr>
          <w:rFonts w:ascii="Arial" w:hAnsi="Arial" w:cs="Arial"/>
          <w:spacing w:val="-3"/>
        </w:rPr>
      </w:pPr>
      <w:r>
        <w:rPr>
          <w:rFonts w:ascii="Arial" w:hAnsi="Arial" w:cs="Arial"/>
          <w:spacing w:val="-3"/>
        </w:rPr>
        <w:t>Cartagena</w:t>
      </w:r>
    </w:p>
    <w:p w14:paraId="056E420B" w14:textId="77777777" w:rsidR="00070821" w:rsidRPr="004342AE" w:rsidRDefault="00070821" w:rsidP="00070821">
      <w:pPr>
        <w:jc w:val="both"/>
        <w:rPr>
          <w:b/>
          <w:bCs/>
          <w:spacing w:val="-3"/>
          <w:lang w:val="es-CO"/>
        </w:rPr>
      </w:pPr>
    </w:p>
    <w:p w14:paraId="71E8520C" w14:textId="77777777" w:rsidR="00070821" w:rsidRPr="004342AE" w:rsidRDefault="00070821" w:rsidP="00070821">
      <w:pPr>
        <w:jc w:val="both"/>
        <w:rPr>
          <w:b/>
          <w:bCs/>
          <w:spacing w:val="-3"/>
          <w:lang w:val="es-CO"/>
        </w:rPr>
      </w:pPr>
    </w:p>
    <w:p w14:paraId="78A07D15" w14:textId="412C618D" w:rsidR="00070821" w:rsidRPr="004342AE" w:rsidRDefault="00070821" w:rsidP="00070821">
      <w:pPr>
        <w:jc w:val="both"/>
        <w:rPr>
          <w:b/>
          <w:bCs/>
          <w:lang w:val="es-CO"/>
        </w:rPr>
      </w:pPr>
      <w:r w:rsidRPr="004342AE">
        <w:rPr>
          <w:b/>
          <w:bCs/>
          <w:spacing w:val="-3"/>
          <w:lang w:val="es-CO"/>
        </w:rPr>
        <w:t xml:space="preserve">Asunto: </w:t>
      </w:r>
      <w:r w:rsidRPr="004342AE">
        <w:rPr>
          <w:b/>
          <w:bCs/>
          <w:lang w:val="es-CO"/>
        </w:rPr>
        <w:t xml:space="preserve">SELECCIÓN DE CONTRATACION </w:t>
      </w:r>
      <w:r w:rsidR="00846907">
        <w:rPr>
          <w:b/>
          <w:bCs/>
          <w:lang w:val="es-CO"/>
        </w:rPr>
        <w:t xml:space="preserve">No. </w:t>
      </w:r>
      <w:r w:rsidR="00A073DF">
        <w:rPr>
          <w:b/>
          <w:bCs/>
          <w:lang w:val="es-CO"/>
        </w:rPr>
        <w:t>MC</w:t>
      </w:r>
      <w:r w:rsidRPr="004342AE">
        <w:rPr>
          <w:b/>
          <w:bCs/>
          <w:lang w:val="es-CO"/>
        </w:rPr>
        <w:t>-</w:t>
      </w:r>
      <w:r w:rsidR="00285483">
        <w:rPr>
          <w:b/>
          <w:bCs/>
          <w:lang w:val="es-CO"/>
        </w:rPr>
        <w:t>BLV</w:t>
      </w:r>
      <w:r w:rsidRPr="004342AE">
        <w:rPr>
          <w:b/>
          <w:bCs/>
          <w:lang w:val="es-CO"/>
        </w:rPr>
        <w:t>-</w:t>
      </w:r>
      <w:r w:rsidR="00285483">
        <w:rPr>
          <w:b/>
          <w:bCs/>
          <w:lang w:val="es-CO"/>
        </w:rPr>
        <w:t>CPIP</w:t>
      </w:r>
      <w:r w:rsidRPr="004342AE">
        <w:rPr>
          <w:b/>
          <w:bCs/>
          <w:lang w:val="es-CO"/>
        </w:rPr>
        <w:t>_____-</w:t>
      </w:r>
      <w:r w:rsidR="00285483">
        <w:rPr>
          <w:b/>
          <w:bCs/>
          <w:lang w:val="es-CO"/>
        </w:rPr>
        <w:t>2025</w:t>
      </w:r>
    </w:p>
    <w:p w14:paraId="3FEB9008" w14:textId="77777777" w:rsidR="00070821" w:rsidRPr="004342AE" w:rsidRDefault="00070821" w:rsidP="00070821">
      <w:pPr>
        <w:jc w:val="both"/>
        <w:rPr>
          <w:lang w:val="es-CO"/>
        </w:rPr>
      </w:pPr>
    </w:p>
    <w:p w14:paraId="4B01510E" w14:textId="77777777" w:rsidR="00070821" w:rsidRPr="004342AE" w:rsidRDefault="00070821" w:rsidP="00070821">
      <w:pPr>
        <w:jc w:val="both"/>
        <w:rPr>
          <w:lang w:val="es-CO"/>
        </w:rPr>
      </w:pPr>
    </w:p>
    <w:p w14:paraId="0C8F713D" w14:textId="77777777" w:rsidR="00070821" w:rsidRPr="004342AE" w:rsidRDefault="00070821" w:rsidP="00070821">
      <w:pPr>
        <w:jc w:val="both"/>
        <w:rPr>
          <w:lang w:val="es-CO"/>
        </w:rPr>
      </w:pPr>
    </w:p>
    <w:p w14:paraId="75F7DAE4" w14:textId="77777777" w:rsidR="00070821" w:rsidRPr="004342AE" w:rsidRDefault="00070821" w:rsidP="00070821">
      <w:pPr>
        <w:widowControl w:val="0"/>
        <w:autoSpaceDE w:val="0"/>
        <w:autoSpaceDN w:val="0"/>
        <w:adjustRightInd w:val="0"/>
        <w:ind w:right="105"/>
        <w:jc w:val="both"/>
        <w:rPr>
          <w:lang w:val="es-CO"/>
        </w:rPr>
      </w:pPr>
      <w:r w:rsidRPr="004342AE">
        <w:rPr>
          <w:lang w:val="es-CO"/>
        </w:rPr>
        <w:t xml:space="preserve">El abajo firmante, legalmente autorizado para actuar en nombre de </w:t>
      </w:r>
      <w:r w:rsidRPr="004342AE">
        <w:rPr>
          <w:b/>
          <w:bCs/>
          <w:i/>
          <w:iCs/>
          <w:shd w:val="clear" w:color="auto" w:fill="E2E2E2"/>
          <w:lang w:val="es-CO"/>
        </w:rPr>
        <w:t>Incluya el nombre del proponente</w:t>
      </w:r>
      <w:r w:rsidRPr="004342AE">
        <w:rPr>
          <w:lang w:val="es-CO"/>
        </w:rPr>
        <w:t xml:space="preserve">, presenta oferta técnica para el presente proceso de contratación, así: </w:t>
      </w:r>
    </w:p>
    <w:p w14:paraId="409563B3" w14:textId="77777777" w:rsidR="00070821" w:rsidRPr="004342AE" w:rsidRDefault="00070821" w:rsidP="00070821">
      <w:pPr>
        <w:widowControl w:val="0"/>
        <w:autoSpaceDE w:val="0"/>
        <w:autoSpaceDN w:val="0"/>
        <w:adjustRightInd w:val="0"/>
        <w:ind w:right="105"/>
        <w:jc w:val="both"/>
        <w:rPr>
          <w:lang w:val="es-CO"/>
        </w:rPr>
      </w:pPr>
    </w:p>
    <w:p w14:paraId="12D67D8A" w14:textId="77777777" w:rsidR="00643D2A" w:rsidRDefault="00643D2A" w:rsidP="00643D2A">
      <w:pPr>
        <w:widowControl w:val="0"/>
        <w:autoSpaceDE w:val="0"/>
        <w:autoSpaceDN w:val="0"/>
        <w:adjustRightInd w:val="0"/>
        <w:ind w:right="105"/>
        <w:jc w:val="center"/>
        <w:rPr>
          <w:b/>
          <w:i/>
          <w:lang w:val="es-CO"/>
        </w:rPr>
      </w:pPr>
    </w:p>
    <w:p w14:paraId="383C506D" w14:textId="77777777" w:rsidR="00070821" w:rsidRPr="004342AE" w:rsidRDefault="00070821" w:rsidP="00070821">
      <w:pPr>
        <w:widowControl w:val="0"/>
        <w:autoSpaceDE w:val="0"/>
        <w:autoSpaceDN w:val="0"/>
        <w:adjustRightInd w:val="0"/>
        <w:ind w:right="105"/>
        <w:jc w:val="both"/>
        <w:rPr>
          <w:lang w:val="es-CO"/>
        </w:rPr>
      </w:pPr>
    </w:p>
    <w:p w14:paraId="11AC8BE4" w14:textId="52F5DC3F" w:rsidR="00D86436" w:rsidRDefault="00D86436" w:rsidP="00070821">
      <w:pPr>
        <w:widowControl w:val="0"/>
        <w:autoSpaceDE w:val="0"/>
        <w:autoSpaceDN w:val="0"/>
        <w:adjustRightInd w:val="0"/>
        <w:ind w:right="105"/>
        <w:jc w:val="both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>
        <w:rPr>
          <w:lang w:val="es-CO"/>
        </w:rPr>
        <w:fldChar w:fldCharType="begin"/>
      </w:r>
      <w:r>
        <w:rPr>
          <w:lang w:val="es-CO"/>
        </w:rPr>
        <w:instrText xml:space="preserve"> LINK </w:instrText>
      </w:r>
      <w:r w:rsidR="007B0CCD">
        <w:rPr>
          <w:lang w:val="es-CO"/>
        </w:rPr>
        <w:instrText xml:space="preserve">Excel.Sheet.12 "C:\\Users\\mcarrietar\\Downloads\\Estudio de Mercado Julio.xlsx" Hoja1!F4C2:F55C5 </w:instrText>
      </w:r>
      <w:r>
        <w:rPr>
          <w:lang w:val="es-CO"/>
        </w:rPr>
        <w:instrText xml:space="preserve">\a \f 4 \h  \* MERGEFORMAT </w:instrText>
      </w:r>
      <w:r>
        <w:rPr>
          <w:lang w:val="es-CO"/>
        </w:rPr>
        <w:fldChar w:fldCharType="separate"/>
      </w:r>
    </w:p>
    <w:tbl>
      <w:tblPr>
        <w:tblpPr w:leftFromText="141" w:rightFromText="141" w:vertAnchor="text" w:tblpY="1"/>
        <w:tblOverlap w:val="never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6088"/>
        <w:gridCol w:w="1128"/>
        <w:gridCol w:w="910"/>
        <w:gridCol w:w="184"/>
      </w:tblGrid>
      <w:tr w:rsidR="00D86436" w:rsidRPr="00D86436" w14:paraId="3E4CB10E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shd w:val="clear" w:color="000000" w:fill="C0E6F5"/>
            <w:vAlign w:val="center"/>
            <w:hideMark/>
          </w:tcPr>
          <w:p w14:paraId="2522F416" w14:textId="34433748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  <w:t>ITEM</w:t>
            </w:r>
          </w:p>
        </w:tc>
        <w:tc>
          <w:tcPr>
            <w:tcW w:w="6088" w:type="dxa"/>
            <w:shd w:val="clear" w:color="000000" w:fill="C0E6F5"/>
            <w:vAlign w:val="center"/>
            <w:hideMark/>
          </w:tcPr>
          <w:p w14:paraId="48FAB6B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  <w:t>DESCRIPCION</w:t>
            </w:r>
          </w:p>
        </w:tc>
        <w:tc>
          <w:tcPr>
            <w:tcW w:w="1128" w:type="dxa"/>
            <w:shd w:val="clear" w:color="000000" w:fill="C0E6F5"/>
            <w:vAlign w:val="center"/>
            <w:hideMark/>
          </w:tcPr>
          <w:p w14:paraId="5540C30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  <w:t>CANTIDAD</w:t>
            </w:r>
          </w:p>
        </w:tc>
        <w:tc>
          <w:tcPr>
            <w:tcW w:w="910" w:type="dxa"/>
            <w:shd w:val="clear" w:color="000000" w:fill="C0E6F5"/>
            <w:vAlign w:val="center"/>
            <w:hideMark/>
          </w:tcPr>
          <w:p w14:paraId="3086CBF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  <w:t>UNIDAD</w:t>
            </w:r>
          </w:p>
        </w:tc>
      </w:tr>
      <w:tr w:rsidR="00D86436" w:rsidRPr="00D86436" w14:paraId="1F9384F0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1F31418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6088" w:type="dxa"/>
            <w:vAlign w:val="center"/>
            <w:hideMark/>
          </w:tcPr>
          <w:p w14:paraId="3FAA960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Acopio y transporte de materiales.</w:t>
            </w:r>
          </w:p>
        </w:tc>
        <w:tc>
          <w:tcPr>
            <w:tcW w:w="1128" w:type="dxa"/>
            <w:noWrap/>
            <w:vAlign w:val="center"/>
            <w:hideMark/>
          </w:tcPr>
          <w:p w14:paraId="0E4B66A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67,06</w:t>
            </w:r>
          </w:p>
        </w:tc>
        <w:tc>
          <w:tcPr>
            <w:tcW w:w="910" w:type="dxa"/>
            <w:vAlign w:val="center"/>
            <w:hideMark/>
          </w:tcPr>
          <w:p w14:paraId="7DAE377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6AA2DD29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795FAC7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6088" w:type="dxa"/>
            <w:vAlign w:val="center"/>
            <w:hideMark/>
          </w:tcPr>
          <w:p w14:paraId="666799A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Ajuste de bisagras y cerraduras.</w:t>
            </w:r>
          </w:p>
        </w:tc>
        <w:tc>
          <w:tcPr>
            <w:tcW w:w="1128" w:type="dxa"/>
            <w:noWrap/>
            <w:vAlign w:val="center"/>
            <w:hideMark/>
          </w:tcPr>
          <w:p w14:paraId="2F7DBE6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05FD89F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3EEC0F01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050B679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6088" w:type="dxa"/>
            <w:vAlign w:val="center"/>
            <w:hideMark/>
          </w:tcPr>
          <w:p w14:paraId="2191720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Aplicación de base y pintura en dos manos.</w:t>
            </w:r>
          </w:p>
        </w:tc>
        <w:tc>
          <w:tcPr>
            <w:tcW w:w="1128" w:type="dxa"/>
            <w:noWrap/>
            <w:vAlign w:val="center"/>
            <w:hideMark/>
          </w:tcPr>
          <w:p w14:paraId="63CF770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178,09</w:t>
            </w:r>
          </w:p>
        </w:tc>
        <w:tc>
          <w:tcPr>
            <w:tcW w:w="910" w:type="dxa"/>
            <w:vAlign w:val="center"/>
            <w:hideMark/>
          </w:tcPr>
          <w:p w14:paraId="2915A87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1EEA3DBD" w14:textId="77777777" w:rsidTr="007B0CCD">
        <w:trPr>
          <w:gridAfter w:val="1"/>
          <w:wAfter w:w="184" w:type="dxa"/>
          <w:trHeight w:val="316"/>
        </w:trPr>
        <w:tc>
          <w:tcPr>
            <w:tcW w:w="616" w:type="dxa"/>
            <w:noWrap/>
            <w:vAlign w:val="center"/>
            <w:hideMark/>
          </w:tcPr>
          <w:p w14:paraId="0108814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6088" w:type="dxa"/>
            <w:vAlign w:val="center"/>
            <w:hideMark/>
          </w:tcPr>
          <w:p w14:paraId="3E54CB4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Aplicación de pintura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epóxica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o antideslizante.</w:t>
            </w:r>
          </w:p>
        </w:tc>
        <w:tc>
          <w:tcPr>
            <w:tcW w:w="1128" w:type="dxa"/>
            <w:noWrap/>
            <w:vAlign w:val="center"/>
            <w:hideMark/>
          </w:tcPr>
          <w:p w14:paraId="5606282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37,13</w:t>
            </w:r>
          </w:p>
        </w:tc>
        <w:tc>
          <w:tcPr>
            <w:tcW w:w="910" w:type="dxa"/>
            <w:vAlign w:val="center"/>
            <w:hideMark/>
          </w:tcPr>
          <w:p w14:paraId="453F0D3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06B27614" w14:textId="77777777" w:rsidTr="007B0CCD">
        <w:trPr>
          <w:gridAfter w:val="1"/>
          <w:wAfter w:w="184" w:type="dxa"/>
          <w:trHeight w:val="221"/>
        </w:trPr>
        <w:tc>
          <w:tcPr>
            <w:tcW w:w="616" w:type="dxa"/>
            <w:noWrap/>
            <w:vAlign w:val="center"/>
            <w:hideMark/>
          </w:tcPr>
          <w:p w14:paraId="1B4F37D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6088" w:type="dxa"/>
            <w:vAlign w:val="center"/>
            <w:hideMark/>
          </w:tcPr>
          <w:p w14:paraId="491D946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Colocación de enchape.</w:t>
            </w:r>
          </w:p>
        </w:tc>
        <w:tc>
          <w:tcPr>
            <w:tcW w:w="1128" w:type="dxa"/>
            <w:noWrap/>
            <w:vAlign w:val="center"/>
            <w:hideMark/>
          </w:tcPr>
          <w:p w14:paraId="0ED261A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51,06</w:t>
            </w:r>
          </w:p>
        </w:tc>
        <w:tc>
          <w:tcPr>
            <w:tcW w:w="910" w:type="dxa"/>
            <w:vAlign w:val="center"/>
            <w:hideMark/>
          </w:tcPr>
          <w:p w14:paraId="37F9D6C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731EC7E9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07689D8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6088" w:type="dxa"/>
            <w:vAlign w:val="center"/>
            <w:hideMark/>
          </w:tcPr>
          <w:p w14:paraId="5371249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Conexión a red hidráulica y sanitaria.</w:t>
            </w:r>
          </w:p>
        </w:tc>
        <w:tc>
          <w:tcPr>
            <w:tcW w:w="1128" w:type="dxa"/>
            <w:noWrap/>
            <w:vAlign w:val="center"/>
            <w:hideMark/>
          </w:tcPr>
          <w:p w14:paraId="3695335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910" w:type="dxa"/>
            <w:vAlign w:val="center"/>
            <w:hideMark/>
          </w:tcPr>
          <w:p w14:paraId="14E011F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5C2C20D6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7EE82DE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7</w:t>
            </w:r>
          </w:p>
        </w:tc>
        <w:tc>
          <w:tcPr>
            <w:tcW w:w="6088" w:type="dxa"/>
            <w:vAlign w:val="center"/>
            <w:hideMark/>
          </w:tcPr>
          <w:p w14:paraId="2C35E54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Conexión a red hidráulica.</w:t>
            </w:r>
          </w:p>
        </w:tc>
        <w:tc>
          <w:tcPr>
            <w:tcW w:w="1128" w:type="dxa"/>
            <w:noWrap/>
            <w:vAlign w:val="center"/>
            <w:hideMark/>
          </w:tcPr>
          <w:p w14:paraId="2AAA10C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5952E51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13F65FF7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23F49E6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  <w:tc>
          <w:tcPr>
            <w:tcW w:w="6088" w:type="dxa"/>
            <w:vAlign w:val="center"/>
            <w:hideMark/>
          </w:tcPr>
          <w:p w14:paraId="7A6D245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Conexión a red sanitaria.</w:t>
            </w:r>
          </w:p>
        </w:tc>
        <w:tc>
          <w:tcPr>
            <w:tcW w:w="1128" w:type="dxa"/>
            <w:noWrap/>
            <w:vAlign w:val="center"/>
            <w:hideMark/>
          </w:tcPr>
          <w:p w14:paraId="4817F86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5AA2006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740F6FC1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6DCC337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9</w:t>
            </w:r>
          </w:p>
        </w:tc>
        <w:tc>
          <w:tcPr>
            <w:tcW w:w="6088" w:type="dxa"/>
            <w:vAlign w:val="center"/>
            <w:hideMark/>
          </w:tcPr>
          <w:p w14:paraId="4DDF209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Conexión de suministro y desagüe.</w:t>
            </w:r>
          </w:p>
        </w:tc>
        <w:tc>
          <w:tcPr>
            <w:tcW w:w="1128" w:type="dxa"/>
            <w:noWrap/>
            <w:vAlign w:val="center"/>
            <w:hideMark/>
          </w:tcPr>
          <w:p w14:paraId="03F1275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910" w:type="dxa"/>
            <w:vAlign w:val="center"/>
            <w:hideMark/>
          </w:tcPr>
          <w:p w14:paraId="557E946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672755C4" w14:textId="77777777" w:rsidTr="007B0CCD">
        <w:trPr>
          <w:gridAfter w:val="1"/>
          <w:wAfter w:w="184" w:type="dxa"/>
          <w:trHeight w:val="316"/>
        </w:trPr>
        <w:tc>
          <w:tcPr>
            <w:tcW w:w="616" w:type="dxa"/>
            <w:noWrap/>
            <w:vAlign w:val="center"/>
            <w:hideMark/>
          </w:tcPr>
          <w:p w14:paraId="0F3F3E7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10</w:t>
            </w:r>
          </w:p>
        </w:tc>
        <w:tc>
          <w:tcPr>
            <w:tcW w:w="6088" w:type="dxa"/>
            <w:vAlign w:val="center"/>
            <w:hideMark/>
          </w:tcPr>
          <w:p w14:paraId="084D398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Demoliciones y limpieza del área existente.</w:t>
            </w:r>
          </w:p>
        </w:tc>
        <w:tc>
          <w:tcPr>
            <w:tcW w:w="1128" w:type="dxa"/>
            <w:noWrap/>
            <w:vAlign w:val="center"/>
            <w:hideMark/>
          </w:tcPr>
          <w:p w14:paraId="15A483A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67,06</w:t>
            </w:r>
          </w:p>
        </w:tc>
        <w:tc>
          <w:tcPr>
            <w:tcW w:w="910" w:type="dxa"/>
            <w:vAlign w:val="center"/>
            <w:hideMark/>
          </w:tcPr>
          <w:p w14:paraId="635C4DF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3DEE61C7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6B122F0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11</w:t>
            </w:r>
          </w:p>
        </w:tc>
        <w:tc>
          <w:tcPr>
            <w:tcW w:w="6088" w:type="dxa"/>
            <w:vAlign w:val="center"/>
            <w:hideMark/>
          </w:tcPr>
          <w:p w14:paraId="33A2C57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de extractor existente</w:t>
            </w:r>
          </w:p>
        </w:tc>
        <w:tc>
          <w:tcPr>
            <w:tcW w:w="1128" w:type="dxa"/>
            <w:noWrap/>
            <w:vAlign w:val="center"/>
            <w:hideMark/>
          </w:tcPr>
          <w:p w14:paraId="067DF00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910" w:type="dxa"/>
            <w:vAlign w:val="center"/>
            <w:hideMark/>
          </w:tcPr>
          <w:p w14:paraId="286ECE5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0BF1FCE7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7D29F36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12</w:t>
            </w:r>
          </w:p>
        </w:tc>
        <w:tc>
          <w:tcPr>
            <w:tcW w:w="6088" w:type="dxa"/>
            <w:vAlign w:val="center"/>
            <w:hideMark/>
          </w:tcPr>
          <w:p w14:paraId="4D6B5D4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Desmonte dey retiro sumidero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exixtente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.</w:t>
            </w:r>
          </w:p>
        </w:tc>
        <w:tc>
          <w:tcPr>
            <w:tcW w:w="1128" w:type="dxa"/>
            <w:noWrap/>
            <w:vAlign w:val="center"/>
            <w:hideMark/>
          </w:tcPr>
          <w:p w14:paraId="2AE75DA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090124E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19A77456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5D7FDFD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13</w:t>
            </w:r>
          </w:p>
        </w:tc>
        <w:tc>
          <w:tcPr>
            <w:tcW w:w="6088" w:type="dxa"/>
            <w:vAlign w:val="center"/>
            <w:hideMark/>
          </w:tcPr>
          <w:p w14:paraId="0DBC191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y retiro de ducha existente.</w:t>
            </w:r>
          </w:p>
        </w:tc>
        <w:tc>
          <w:tcPr>
            <w:tcW w:w="1128" w:type="dxa"/>
            <w:noWrap/>
            <w:vAlign w:val="center"/>
            <w:hideMark/>
          </w:tcPr>
          <w:p w14:paraId="041B989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31B8CD4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6C6DC2AE" w14:textId="77777777" w:rsidTr="007B0CCD">
        <w:trPr>
          <w:gridAfter w:val="1"/>
          <w:wAfter w:w="184" w:type="dxa"/>
          <w:trHeight w:val="316"/>
        </w:trPr>
        <w:tc>
          <w:tcPr>
            <w:tcW w:w="616" w:type="dxa"/>
            <w:noWrap/>
            <w:vAlign w:val="center"/>
            <w:hideMark/>
          </w:tcPr>
          <w:p w14:paraId="4826B76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14</w:t>
            </w:r>
          </w:p>
        </w:tc>
        <w:tc>
          <w:tcPr>
            <w:tcW w:w="6088" w:type="dxa"/>
            <w:vAlign w:val="center"/>
            <w:hideMark/>
          </w:tcPr>
          <w:p w14:paraId="10577C3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Desmonte y retiro de ducto en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superboard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existente</w:t>
            </w:r>
          </w:p>
        </w:tc>
        <w:tc>
          <w:tcPr>
            <w:tcW w:w="1128" w:type="dxa"/>
            <w:noWrap/>
            <w:vAlign w:val="center"/>
            <w:hideMark/>
          </w:tcPr>
          <w:p w14:paraId="0744CC28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5,3</w:t>
            </w:r>
          </w:p>
        </w:tc>
        <w:tc>
          <w:tcPr>
            <w:tcW w:w="910" w:type="dxa"/>
            <w:vAlign w:val="center"/>
            <w:hideMark/>
          </w:tcPr>
          <w:p w14:paraId="7558D84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ML</w:t>
            </w:r>
          </w:p>
        </w:tc>
      </w:tr>
      <w:tr w:rsidR="00D86436" w:rsidRPr="00D86436" w14:paraId="4FF2C32C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49D2718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15</w:t>
            </w:r>
          </w:p>
        </w:tc>
        <w:tc>
          <w:tcPr>
            <w:tcW w:w="6088" w:type="dxa"/>
            <w:vAlign w:val="center"/>
            <w:hideMark/>
          </w:tcPr>
          <w:p w14:paraId="295A9D5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y retiro de hoja y/o marco</w:t>
            </w:r>
          </w:p>
        </w:tc>
        <w:tc>
          <w:tcPr>
            <w:tcW w:w="1128" w:type="dxa"/>
            <w:noWrap/>
            <w:vAlign w:val="center"/>
            <w:hideMark/>
          </w:tcPr>
          <w:p w14:paraId="1453D7A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6F84AD2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77EA1660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2F36565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16</w:t>
            </w:r>
          </w:p>
        </w:tc>
        <w:tc>
          <w:tcPr>
            <w:tcW w:w="6088" w:type="dxa"/>
            <w:vAlign w:val="center"/>
            <w:hideMark/>
          </w:tcPr>
          <w:p w14:paraId="529A010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y retiro de interruptor existente</w:t>
            </w:r>
          </w:p>
        </w:tc>
        <w:tc>
          <w:tcPr>
            <w:tcW w:w="1128" w:type="dxa"/>
            <w:noWrap/>
            <w:vAlign w:val="center"/>
            <w:hideMark/>
          </w:tcPr>
          <w:p w14:paraId="7926F5D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66B2E438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6E5291C1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6A695F8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17</w:t>
            </w:r>
          </w:p>
        </w:tc>
        <w:tc>
          <w:tcPr>
            <w:tcW w:w="6088" w:type="dxa"/>
            <w:vAlign w:val="center"/>
            <w:hideMark/>
          </w:tcPr>
          <w:p w14:paraId="6781B0C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y retiro de jabonera existente</w:t>
            </w:r>
          </w:p>
        </w:tc>
        <w:tc>
          <w:tcPr>
            <w:tcW w:w="1128" w:type="dxa"/>
            <w:noWrap/>
            <w:vAlign w:val="center"/>
            <w:hideMark/>
          </w:tcPr>
          <w:p w14:paraId="7568999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910" w:type="dxa"/>
            <w:vAlign w:val="center"/>
            <w:hideMark/>
          </w:tcPr>
          <w:p w14:paraId="48DA008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1A742DB9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70AE961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18</w:t>
            </w:r>
          </w:p>
        </w:tc>
        <w:tc>
          <w:tcPr>
            <w:tcW w:w="6088" w:type="dxa"/>
            <w:vAlign w:val="center"/>
            <w:hideMark/>
          </w:tcPr>
          <w:p w14:paraId="74C0EFA8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y retiro de lámpara existente.</w:t>
            </w:r>
          </w:p>
        </w:tc>
        <w:tc>
          <w:tcPr>
            <w:tcW w:w="1128" w:type="dxa"/>
            <w:noWrap/>
            <w:vAlign w:val="center"/>
            <w:hideMark/>
          </w:tcPr>
          <w:p w14:paraId="28B6F14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0D51E96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3ADB5DDD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760ADE1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19</w:t>
            </w:r>
          </w:p>
        </w:tc>
        <w:tc>
          <w:tcPr>
            <w:tcW w:w="6088" w:type="dxa"/>
            <w:vAlign w:val="center"/>
            <w:hideMark/>
          </w:tcPr>
          <w:p w14:paraId="19F7B21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Desmonte y retiro de lavamanos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existnte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.</w:t>
            </w:r>
          </w:p>
        </w:tc>
        <w:tc>
          <w:tcPr>
            <w:tcW w:w="1128" w:type="dxa"/>
            <w:noWrap/>
            <w:vAlign w:val="center"/>
            <w:hideMark/>
          </w:tcPr>
          <w:p w14:paraId="4E77CEA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653EF21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196C261D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0CACAF8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20</w:t>
            </w:r>
          </w:p>
        </w:tc>
        <w:tc>
          <w:tcPr>
            <w:tcW w:w="6088" w:type="dxa"/>
            <w:vAlign w:val="center"/>
            <w:hideMark/>
          </w:tcPr>
          <w:p w14:paraId="57D638B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y retiro de papelera existente</w:t>
            </w:r>
          </w:p>
        </w:tc>
        <w:tc>
          <w:tcPr>
            <w:tcW w:w="1128" w:type="dxa"/>
            <w:noWrap/>
            <w:vAlign w:val="center"/>
            <w:hideMark/>
          </w:tcPr>
          <w:p w14:paraId="50499AB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910" w:type="dxa"/>
            <w:vAlign w:val="center"/>
            <w:hideMark/>
          </w:tcPr>
          <w:p w14:paraId="32C0619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4ABEED94" w14:textId="77777777" w:rsidTr="007B0CCD">
        <w:trPr>
          <w:gridAfter w:val="1"/>
          <w:wAfter w:w="184" w:type="dxa"/>
          <w:trHeight w:val="316"/>
        </w:trPr>
        <w:tc>
          <w:tcPr>
            <w:tcW w:w="616" w:type="dxa"/>
            <w:noWrap/>
            <w:vAlign w:val="center"/>
            <w:hideMark/>
          </w:tcPr>
          <w:p w14:paraId="64FED49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21</w:t>
            </w:r>
          </w:p>
        </w:tc>
        <w:tc>
          <w:tcPr>
            <w:tcW w:w="6088" w:type="dxa"/>
            <w:vAlign w:val="center"/>
            <w:hideMark/>
          </w:tcPr>
          <w:p w14:paraId="1F2F801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y retiro de unidad sanitaria existente.</w:t>
            </w:r>
          </w:p>
        </w:tc>
        <w:tc>
          <w:tcPr>
            <w:tcW w:w="1128" w:type="dxa"/>
            <w:noWrap/>
            <w:vAlign w:val="center"/>
            <w:hideMark/>
          </w:tcPr>
          <w:p w14:paraId="7C51281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910" w:type="dxa"/>
            <w:vAlign w:val="center"/>
            <w:hideMark/>
          </w:tcPr>
          <w:p w14:paraId="507C470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45900DE9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19AD2C8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22</w:t>
            </w:r>
          </w:p>
        </w:tc>
        <w:tc>
          <w:tcPr>
            <w:tcW w:w="6088" w:type="dxa"/>
            <w:vAlign w:val="center"/>
            <w:hideMark/>
          </w:tcPr>
          <w:p w14:paraId="2391B76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Desmonte y retiro de toallero existente</w:t>
            </w:r>
          </w:p>
        </w:tc>
        <w:tc>
          <w:tcPr>
            <w:tcW w:w="1128" w:type="dxa"/>
            <w:noWrap/>
            <w:vAlign w:val="center"/>
            <w:hideMark/>
          </w:tcPr>
          <w:p w14:paraId="28365A3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482EC6D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267047F4" w14:textId="77777777" w:rsidTr="007B0CCD">
        <w:trPr>
          <w:gridAfter w:val="1"/>
          <w:wAfter w:w="184" w:type="dxa"/>
          <w:trHeight w:val="316"/>
        </w:trPr>
        <w:tc>
          <w:tcPr>
            <w:tcW w:w="616" w:type="dxa"/>
            <w:noWrap/>
            <w:vAlign w:val="center"/>
            <w:hideMark/>
          </w:tcPr>
          <w:p w14:paraId="427286A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23</w:t>
            </w:r>
          </w:p>
        </w:tc>
        <w:tc>
          <w:tcPr>
            <w:tcW w:w="6088" w:type="dxa"/>
            <w:vAlign w:val="center"/>
            <w:hideMark/>
          </w:tcPr>
          <w:p w14:paraId="3EA37FF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divisiones orinales</w:t>
            </w:r>
          </w:p>
        </w:tc>
        <w:tc>
          <w:tcPr>
            <w:tcW w:w="1128" w:type="dxa"/>
            <w:noWrap/>
            <w:vAlign w:val="center"/>
            <w:hideMark/>
          </w:tcPr>
          <w:p w14:paraId="217015E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6404C7C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4E9AAC39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3C85136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24</w:t>
            </w:r>
          </w:p>
        </w:tc>
        <w:tc>
          <w:tcPr>
            <w:tcW w:w="6088" w:type="dxa"/>
            <w:vAlign w:val="center"/>
            <w:hideMark/>
          </w:tcPr>
          <w:p w14:paraId="58459C3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Mantenimiento de divisiones sanitarias</w:t>
            </w:r>
          </w:p>
        </w:tc>
        <w:tc>
          <w:tcPr>
            <w:tcW w:w="1128" w:type="dxa"/>
            <w:noWrap/>
            <w:vAlign w:val="center"/>
            <w:hideMark/>
          </w:tcPr>
          <w:p w14:paraId="0186253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  <w:tc>
          <w:tcPr>
            <w:tcW w:w="910" w:type="dxa"/>
            <w:vAlign w:val="center"/>
            <w:hideMark/>
          </w:tcPr>
          <w:p w14:paraId="124DD2B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1DE258AB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1ECDECF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25</w:t>
            </w:r>
          </w:p>
        </w:tc>
        <w:tc>
          <w:tcPr>
            <w:tcW w:w="6088" w:type="dxa"/>
            <w:vAlign w:val="center"/>
            <w:hideMark/>
          </w:tcPr>
          <w:p w14:paraId="5D07E72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lámpara.</w:t>
            </w:r>
          </w:p>
        </w:tc>
        <w:tc>
          <w:tcPr>
            <w:tcW w:w="1128" w:type="dxa"/>
            <w:noWrap/>
            <w:vAlign w:val="center"/>
            <w:hideMark/>
          </w:tcPr>
          <w:p w14:paraId="133C1BA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03FD0CD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2BC33C9E" w14:textId="77777777" w:rsidTr="007B0CCD">
        <w:trPr>
          <w:gridAfter w:val="1"/>
          <w:wAfter w:w="184" w:type="dxa"/>
          <w:trHeight w:val="105"/>
        </w:trPr>
        <w:tc>
          <w:tcPr>
            <w:tcW w:w="616" w:type="dxa"/>
            <w:noWrap/>
            <w:vAlign w:val="center"/>
            <w:hideMark/>
          </w:tcPr>
          <w:p w14:paraId="0F70535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lastRenderedPageBreak/>
              <w:t>26</w:t>
            </w:r>
          </w:p>
        </w:tc>
        <w:tc>
          <w:tcPr>
            <w:tcW w:w="6088" w:type="dxa"/>
            <w:vAlign w:val="center"/>
            <w:hideMark/>
          </w:tcPr>
          <w:p w14:paraId="633910E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Limpieza de superficie.</w:t>
            </w:r>
          </w:p>
        </w:tc>
        <w:tc>
          <w:tcPr>
            <w:tcW w:w="1128" w:type="dxa"/>
            <w:noWrap/>
            <w:vAlign w:val="center"/>
            <w:hideMark/>
          </w:tcPr>
          <w:p w14:paraId="1F4B77B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46,93</w:t>
            </w:r>
          </w:p>
        </w:tc>
        <w:tc>
          <w:tcPr>
            <w:tcW w:w="910" w:type="dxa"/>
            <w:vAlign w:val="center"/>
            <w:hideMark/>
          </w:tcPr>
          <w:p w14:paraId="2D3D827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55985B59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7BF9390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27</w:t>
            </w:r>
          </w:p>
        </w:tc>
        <w:tc>
          <w:tcPr>
            <w:tcW w:w="6088" w:type="dxa"/>
            <w:vAlign w:val="center"/>
            <w:hideMark/>
          </w:tcPr>
          <w:p w14:paraId="230D0A1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Limpieza y nivelación de superficie.</w:t>
            </w:r>
          </w:p>
        </w:tc>
        <w:tc>
          <w:tcPr>
            <w:tcW w:w="1128" w:type="dxa"/>
            <w:noWrap/>
            <w:vAlign w:val="center"/>
            <w:hideMark/>
          </w:tcPr>
          <w:p w14:paraId="46492B0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9,8</w:t>
            </w:r>
          </w:p>
        </w:tc>
        <w:tc>
          <w:tcPr>
            <w:tcW w:w="910" w:type="dxa"/>
            <w:vAlign w:val="center"/>
            <w:hideMark/>
          </w:tcPr>
          <w:p w14:paraId="0004DCD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324E7873" w14:textId="77777777" w:rsidTr="007B0CCD">
        <w:trPr>
          <w:gridAfter w:val="1"/>
          <w:wAfter w:w="184" w:type="dxa"/>
          <w:trHeight w:val="316"/>
        </w:trPr>
        <w:tc>
          <w:tcPr>
            <w:tcW w:w="616" w:type="dxa"/>
            <w:noWrap/>
            <w:vAlign w:val="center"/>
            <w:hideMark/>
          </w:tcPr>
          <w:p w14:paraId="50F5573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28</w:t>
            </w:r>
          </w:p>
        </w:tc>
        <w:tc>
          <w:tcPr>
            <w:tcW w:w="6088" w:type="dxa"/>
            <w:vAlign w:val="center"/>
            <w:hideMark/>
          </w:tcPr>
          <w:p w14:paraId="6F20110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Nivelación y preparación de superficies</w:t>
            </w:r>
          </w:p>
        </w:tc>
        <w:tc>
          <w:tcPr>
            <w:tcW w:w="1128" w:type="dxa"/>
            <w:noWrap/>
            <w:vAlign w:val="center"/>
            <w:hideMark/>
          </w:tcPr>
          <w:p w14:paraId="3C39316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41,26</w:t>
            </w:r>
          </w:p>
        </w:tc>
        <w:tc>
          <w:tcPr>
            <w:tcW w:w="910" w:type="dxa"/>
            <w:vAlign w:val="center"/>
            <w:hideMark/>
          </w:tcPr>
          <w:p w14:paraId="7928EE6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51583142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076FB30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29</w:t>
            </w:r>
          </w:p>
        </w:tc>
        <w:tc>
          <w:tcPr>
            <w:tcW w:w="6088" w:type="dxa"/>
            <w:vAlign w:val="center"/>
            <w:hideMark/>
          </w:tcPr>
          <w:p w14:paraId="63334EC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Preparación de superficie.</w:t>
            </w:r>
          </w:p>
        </w:tc>
        <w:tc>
          <w:tcPr>
            <w:tcW w:w="1128" w:type="dxa"/>
            <w:noWrap/>
            <w:vAlign w:val="center"/>
            <w:hideMark/>
          </w:tcPr>
          <w:p w14:paraId="42614C0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37,13</w:t>
            </w:r>
          </w:p>
        </w:tc>
        <w:tc>
          <w:tcPr>
            <w:tcW w:w="910" w:type="dxa"/>
            <w:vAlign w:val="center"/>
            <w:hideMark/>
          </w:tcPr>
          <w:p w14:paraId="29AF9E4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0ED76D0F" w14:textId="77777777" w:rsidTr="007B0CCD">
        <w:trPr>
          <w:gridAfter w:val="1"/>
          <w:wAfter w:w="184" w:type="dxa"/>
          <w:trHeight w:val="105"/>
        </w:trPr>
        <w:tc>
          <w:tcPr>
            <w:tcW w:w="616" w:type="dxa"/>
            <w:noWrap/>
            <w:vAlign w:val="center"/>
            <w:hideMark/>
          </w:tcPr>
          <w:p w14:paraId="3F66898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30</w:t>
            </w:r>
          </w:p>
        </w:tc>
        <w:tc>
          <w:tcPr>
            <w:tcW w:w="6088" w:type="dxa"/>
            <w:vAlign w:val="center"/>
            <w:hideMark/>
          </w:tcPr>
          <w:p w14:paraId="5BB767C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Rejunteo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y acabado.</w:t>
            </w:r>
          </w:p>
        </w:tc>
        <w:tc>
          <w:tcPr>
            <w:tcW w:w="1128" w:type="dxa"/>
            <w:noWrap/>
            <w:vAlign w:val="center"/>
            <w:hideMark/>
          </w:tcPr>
          <w:p w14:paraId="2615CFD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9,8</w:t>
            </w:r>
          </w:p>
        </w:tc>
        <w:tc>
          <w:tcPr>
            <w:tcW w:w="910" w:type="dxa"/>
            <w:vAlign w:val="center"/>
            <w:hideMark/>
          </w:tcPr>
          <w:p w14:paraId="2DD2E63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40BEA0A5" w14:textId="77777777" w:rsidTr="007B0CCD">
        <w:trPr>
          <w:gridAfter w:val="1"/>
          <w:wAfter w:w="184" w:type="dxa"/>
          <w:trHeight w:val="210"/>
        </w:trPr>
        <w:tc>
          <w:tcPr>
            <w:tcW w:w="616" w:type="dxa"/>
            <w:noWrap/>
            <w:vAlign w:val="center"/>
            <w:hideMark/>
          </w:tcPr>
          <w:p w14:paraId="797F831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31</w:t>
            </w:r>
          </w:p>
        </w:tc>
        <w:tc>
          <w:tcPr>
            <w:tcW w:w="6088" w:type="dxa"/>
            <w:vAlign w:val="center"/>
            <w:hideMark/>
          </w:tcPr>
          <w:p w14:paraId="2BD4A408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Sellado y reparación de superficie.</w:t>
            </w:r>
          </w:p>
        </w:tc>
        <w:tc>
          <w:tcPr>
            <w:tcW w:w="1128" w:type="dxa"/>
            <w:noWrap/>
            <w:vAlign w:val="center"/>
            <w:hideMark/>
          </w:tcPr>
          <w:p w14:paraId="17A593D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131,16</w:t>
            </w:r>
          </w:p>
        </w:tc>
        <w:tc>
          <w:tcPr>
            <w:tcW w:w="910" w:type="dxa"/>
            <w:vAlign w:val="center"/>
            <w:hideMark/>
          </w:tcPr>
          <w:p w14:paraId="4626274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M2</w:t>
            </w:r>
          </w:p>
        </w:tc>
      </w:tr>
      <w:tr w:rsidR="00D86436" w:rsidRPr="00D86436" w14:paraId="5D626923" w14:textId="77777777" w:rsidTr="007B0CCD">
        <w:trPr>
          <w:gridAfter w:val="1"/>
          <w:wAfter w:w="184" w:type="dxa"/>
          <w:trHeight w:val="632"/>
        </w:trPr>
        <w:tc>
          <w:tcPr>
            <w:tcW w:w="616" w:type="dxa"/>
            <w:noWrap/>
            <w:vAlign w:val="center"/>
            <w:hideMark/>
          </w:tcPr>
          <w:p w14:paraId="6C25B47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32</w:t>
            </w:r>
          </w:p>
        </w:tc>
        <w:tc>
          <w:tcPr>
            <w:tcW w:w="6088" w:type="dxa"/>
            <w:vAlign w:val="center"/>
            <w:hideMark/>
          </w:tcPr>
          <w:p w14:paraId="7D88B02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tomacorrientes dobles en color blanco institucional con caja y tapa, con norma RETIE.</w:t>
            </w:r>
          </w:p>
        </w:tc>
        <w:tc>
          <w:tcPr>
            <w:tcW w:w="1128" w:type="dxa"/>
            <w:noWrap/>
            <w:vAlign w:val="center"/>
            <w:hideMark/>
          </w:tcPr>
          <w:p w14:paraId="7FDB15F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8</w:t>
            </w:r>
          </w:p>
        </w:tc>
        <w:tc>
          <w:tcPr>
            <w:tcW w:w="910" w:type="dxa"/>
            <w:vAlign w:val="center"/>
            <w:hideMark/>
          </w:tcPr>
          <w:p w14:paraId="12E7B048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4822BD98" w14:textId="77777777" w:rsidTr="007B0CCD">
        <w:trPr>
          <w:gridAfter w:val="1"/>
          <w:wAfter w:w="184" w:type="dxa"/>
          <w:trHeight w:val="422"/>
        </w:trPr>
        <w:tc>
          <w:tcPr>
            <w:tcW w:w="616" w:type="dxa"/>
            <w:noWrap/>
            <w:vAlign w:val="center"/>
            <w:hideMark/>
          </w:tcPr>
          <w:p w14:paraId="2368394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33</w:t>
            </w:r>
          </w:p>
        </w:tc>
        <w:tc>
          <w:tcPr>
            <w:tcW w:w="6088" w:type="dxa"/>
            <w:vAlign w:val="center"/>
            <w:hideMark/>
          </w:tcPr>
          <w:p w14:paraId="706A69A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griferia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de ducha, tipo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roceador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y su llave de control.</w:t>
            </w:r>
          </w:p>
        </w:tc>
        <w:tc>
          <w:tcPr>
            <w:tcW w:w="1128" w:type="dxa"/>
            <w:noWrap/>
            <w:vAlign w:val="center"/>
            <w:hideMark/>
          </w:tcPr>
          <w:p w14:paraId="3D63239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1F5983D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4E3A2BEA" w14:textId="77777777" w:rsidTr="007B0CCD">
        <w:trPr>
          <w:gridAfter w:val="1"/>
          <w:wAfter w:w="184" w:type="dxa"/>
          <w:trHeight w:val="632"/>
        </w:trPr>
        <w:tc>
          <w:tcPr>
            <w:tcW w:w="616" w:type="dxa"/>
            <w:noWrap/>
            <w:vAlign w:val="center"/>
            <w:hideMark/>
          </w:tcPr>
          <w:p w14:paraId="77D053C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34</w:t>
            </w:r>
          </w:p>
        </w:tc>
        <w:tc>
          <w:tcPr>
            <w:tcW w:w="6088" w:type="dxa"/>
            <w:vAlign w:val="center"/>
            <w:hideMark/>
          </w:tcPr>
          <w:p w14:paraId="0E2BA25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estructura de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superboard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</w:t>
            </w:r>
            <w:proofErr w:type="gram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( Viguetas,  omegas</w:t>
            </w:r>
            <w:proofErr w:type="gram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y elementos de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Fijacion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)</w:t>
            </w:r>
          </w:p>
        </w:tc>
        <w:tc>
          <w:tcPr>
            <w:tcW w:w="1128" w:type="dxa"/>
            <w:noWrap/>
            <w:vAlign w:val="center"/>
            <w:hideMark/>
          </w:tcPr>
          <w:p w14:paraId="3AFE8B7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5,3</w:t>
            </w:r>
          </w:p>
        </w:tc>
        <w:tc>
          <w:tcPr>
            <w:tcW w:w="910" w:type="dxa"/>
            <w:vAlign w:val="center"/>
            <w:hideMark/>
          </w:tcPr>
          <w:p w14:paraId="5238204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ML</w:t>
            </w:r>
          </w:p>
        </w:tc>
      </w:tr>
      <w:tr w:rsidR="00D86436" w:rsidRPr="00D86436" w14:paraId="214E3BCF" w14:textId="77777777" w:rsidTr="007B0CCD">
        <w:trPr>
          <w:gridAfter w:val="1"/>
          <w:wAfter w:w="184" w:type="dxa"/>
          <w:trHeight w:val="422"/>
        </w:trPr>
        <w:tc>
          <w:tcPr>
            <w:tcW w:w="616" w:type="dxa"/>
            <w:noWrap/>
            <w:vAlign w:val="center"/>
            <w:hideMark/>
          </w:tcPr>
          <w:p w14:paraId="28B382B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35</w:t>
            </w:r>
          </w:p>
        </w:tc>
        <w:tc>
          <w:tcPr>
            <w:tcW w:w="6088" w:type="dxa"/>
            <w:vAlign w:val="center"/>
            <w:hideMark/>
          </w:tcPr>
          <w:p w14:paraId="09AB07C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extractor 6" pared techo color blanco institucional</w:t>
            </w:r>
          </w:p>
        </w:tc>
        <w:tc>
          <w:tcPr>
            <w:tcW w:w="1128" w:type="dxa"/>
            <w:noWrap/>
            <w:vAlign w:val="center"/>
            <w:hideMark/>
          </w:tcPr>
          <w:p w14:paraId="0156B1A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910" w:type="dxa"/>
            <w:vAlign w:val="center"/>
            <w:hideMark/>
          </w:tcPr>
          <w:p w14:paraId="75E9B19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75E5294B" w14:textId="77777777" w:rsidTr="007B0CCD">
        <w:trPr>
          <w:gridAfter w:val="1"/>
          <w:wAfter w:w="184" w:type="dxa"/>
          <w:trHeight w:val="632"/>
        </w:trPr>
        <w:tc>
          <w:tcPr>
            <w:tcW w:w="616" w:type="dxa"/>
            <w:noWrap/>
            <w:vAlign w:val="center"/>
            <w:hideMark/>
          </w:tcPr>
          <w:p w14:paraId="5159265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36</w:t>
            </w:r>
          </w:p>
        </w:tc>
        <w:tc>
          <w:tcPr>
            <w:tcW w:w="6088" w:type="dxa"/>
            <w:vAlign w:val="center"/>
            <w:hideMark/>
          </w:tcPr>
          <w:p w14:paraId="64202BD8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interruptor sencillo, color blanco institucional, con norma RETIE.</w:t>
            </w:r>
          </w:p>
        </w:tc>
        <w:tc>
          <w:tcPr>
            <w:tcW w:w="1128" w:type="dxa"/>
            <w:noWrap/>
            <w:vAlign w:val="center"/>
            <w:hideMark/>
          </w:tcPr>
          <w:p w14:paraId="413EFAA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2823865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3A36757B" w14:textId="77777777" w:rsidTr="007B0CCD">
        <w:trPr>
          <w:gridAfter w:val="1"/>
          <w:wAfter w:w="184" w:type="dxa"/>
          <w:trHeight w:val="316"/>
        </w:trPr>
        <w:tc>
          <w:tcPr>
            <w:tcW w:w="616" w:type="dxa"/>
            <w:noWrap/>
            <w:vAlign w:val="center"/>
            <w:hideMark/>
          </w:tcPr>
          <w:p w14:paraId="736E07D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37</w:t>
            </w:r>
          </w:p>
        </w:tc>
        <w:tc>
          <w:tcPr>
            <w:tcW w:w="6088" w:type="dxa"/>
            <w:vAlign w:val="center"/>
            <w:hideMark/>
          </w:tcPr>
          <w:p w14:paraId="5F2FF55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</w:t>
            </w:r>
            <w:proofErr w:type="gram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jabonera ,</w:t>
            </w:r>
            <w:proofErr w:type="gram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color blanco sencilla.</w:t>
            </w:r>
          </w:p>
        </w:tc>
        <w:tc>
          <w:tcPr>
            <w:tcW w:w="1128" w:type="dxa"/>
            <w:noWrap/>
            <w:vAlign w:val="center"/>
            <w:hideMark/>
          </w:tcPr>
          <w:p w14:paraId="4DE4A90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583667B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6CCD8EFA" w14:textId="77777777" w:rsidTr="007B0CCD">
        <w:trPr>
          <w:gridAfter w:val="1"/>
          <w:wAfter w:w="184" w:type="dxa"/>
          <w:trHeight w:val="422"/>
        </w:trPr>
        <w:tc>
          <w:tcPr>
            <w:tcW w:w="616" w:type="dxa"/>
            <w:noWrap/>
            <w:vAlign w:val="center"/>
            <w:hideMark/>
          </w:tcPr>
          <w:p w14:paraId="5645D5E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38</w:t>
            </w:r>
          </w:p>
        </w:tc>
        <w:tc>
          <w:tcPr>
            <w:tcW w:w="6088" w:type="dxa"/>
            <w:vAlign w:val="center"/>
            <w:hideMark/>
          </w:tcPr>
          <w:p w14:paraId="502B360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dispensador de jabón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insitucinal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de acero.</w:t>
            </w:r>
          </w:p>
        </w:tc>
        <w:tc>
          <w:tcPr>
            <w:tcW w:w="1128" w:type="dxa"/>
            <w:noWrap/>
            <w:vAlign w:val="center"/>
            <w:hideMark/>
          </w:tcPr>
          <w:p w14:paraId="24C3F50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910" w:type="dxa"/>
            <w:vAlign w:val="center"/>
            <w:hideMark/>
          </w:tcPr>
          <w:p w14:paraId="0C9C8CA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011265C1" w14:textId="77777777" w:rsidTr="007B0CCD">
        <w:trPr>
          <w:gridAfter w:val="1"/>
          <w:wAfter w:w="184" w:type="dxa"/>
          <w:trHeight w:val="527"/>
        </w:trPr>
        <w:tc>
          <w:tcPr>
            <w:tcW w:w="616" w:type="dxa"/>
            <w:noWrap/>
            <w:vAlign w:val="center"/>
            <w:hideMark/>
          </w:tcPr>
          <w:p w14:paraId="24F30DA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39</w:t>
            </w:r>
          </w:p>
        </w:tc>
        <w:tc>
          <w:tcPr>
            <w:tcW w:w="6088" w:type="dxa"/>
            <w:vAlign w:val="center"/>
            <w:hideMark/>
          </w:tcPr>
          <w:p w14:paraId="1B5E6FE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láminas de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superboard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para el Baño de Garita de Vigilancia.</w:t>
            </w:r>
          </w:p>
        </w:tc>
        <w:tc>
          <w:tcPr>
            <w:tcW w:w="1128" w:type="dxa"/>
            <w:noWrap/>
            <w:vAlign w:val="center"/>
            <w:hideMark/>
          </w:tcPr>
          <w:p w14:paraId="10F7639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5,3</w:t>
            </w:r>
          </w:p>
        </w:tc>
        <w:tc>
          <w:tcPr>
            <w:tcW w:w="910" w:type="dxa"/>
            <w:vAlign w:val="center"/>
            <w:hideMark/>
          </w:tcPr>
          <w:p w14:paraId="7DB4183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ML</w:t>
            </w:r>
          </w:p>
        </w:tc>
      </w:tr>
      <w:tr w:rsidR="00D86436" w:rsidRPr="00D86436" w14:paraId="519F9338" w14:textId="77777777" w:rsidTr="007B0CCD">
        <w:trPr>
          <w:gridAfter w:val="1"/>
          <w:wAfter w:w="184" w:type="dxa"/>
          <w:trHeight w:val="1055"/>
        </w:trPr>
        <w:tc>
          <w:tcPr>
            <w:tcW w:w="616" w:type="dxa"/>
            <w:noWrap/>
            <w:vAlign w:val="center"/>
            <w:hideMark/>
          </w:tcPr>
          <w:p w14:paraId="39D65A2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40</w:t>
            </w:r>
          </w:p>
        </w:tc>
        <w:tc>
          <w:tcPr>
            <w:tcW w:w="6088" w:type="dxa"/>
            <w:vAlign w:val="center"/>
            <w:hideMark/>
          </w:tcPr>
          <w:p w14:paraId="6F4E71F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lavamanos de colgar, color blanco institucional con su grifería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hidraulica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y accesorios de drenaje y conexión a la red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hidraulica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y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alcantirallado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.</w:t>
            </w:r>
          </w:p>
        </w:tc>
        <w:tc>
          <w:tcPr>
            <w:tcW w:w="1128" w:type="dxa"/>
            <w:noWrap/>
            <w:vAlign w:val="center"/>
            <w:hideMark/>
          </w:tcPr>
          <w:p w14:paraId="2F774BE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0EA7ACD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72C86CCD" w14:textId="77777777" w:rsidTr="007B0CCD">
        <w:trPr>
          <w:gridAfter w:val="1"/>
          <w:wAfter w:w="184" w:type="dxa"/>
          <w:trHeight w:val="632"/>
        </w:trPr>
        <w:tc>
          <w:tcPr>
            <w:tcW w:w="616" w:type="dxa"/>
            <w:noWrap/>
            <w:vAlign w:val="center"/>
            <w:hideMark/>
          </w:tcPr>
          <w:p w14:paraId="71DFABA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41</w:t>
            </w:r>
          </w:p>
        </w:tc>
        <w:tc>
          <w:tcPr>
            <w:tcW w:w="6088" w:type="dxa"/>
            <w:vAlign w:val="center"/>
            <w:hideMark/>
          </w:tcPr>
          <w:p w14:paraId="2CC802A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marcos y hojas para las puertas de acceso a los baños, de acero en color blanco institucional.</w:t>
            </w:r>
          </w:p>
        </w:tc>
        <w:tc>
          <w:tcPr>
            <w:tcW w:w="1128" w:type="dxa"/>
            <w:noWrap/>
            <w:vAlign w:val="center"/>
            <w:hideMark/>
          </w:tcPr>
          <w:p w14:paraId="1019846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3DF81EF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11819583" w14:textId="77777777" w:rsidTr="007B0CCD">
        <w:trPr>
          <w:gridAfter w:val="1"/>
          <w:wAfter w:w="184" w:type="dxa"/>
          <w:trHeight w:val="527"/>
        </w:trPr>
        <w:tc>
          <w:tcPr>
            <w:tcW w:w="616" w:type="dxa"/>
            <w:noWrap/>
            <w:vAlign w:val="center"/>
            <w:hideMark/>
          </w:tcPr>
          <w:p w14:paraId="0E02DF79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42</w:t>
            </w:r>
          </w:p>
        </w:tc>
        <w:tc>
          <w:tcPr>
            <w:tcW w:w="6088" w:type="dxa"/>
            <w:vAlign w:val="center"/>
            <w:hideMark/>
          </w:tcPr>
          <w:p w14:paraId="1F43E71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papelera sencilla de 12 litros en color blanco institucional.</w:t>
            </w:r>
          </w:p>
        </w:tc>
        <w:tc>
          <w:tcPr>
            <w:tcW w:w="1128" w:type="dxa"/>
            <w:noWrap/>
            <w:vAlign w:val="center"/>
            <w:hideMark/>
          </w:tcPr>
          <w:p w14:paraId="0B0652A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0C9D819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2D0A7A9C" w14:textId="77777777" w:rsidTr="007B0CCD">
        <w:trPr>
          <w:gridAfter w:val="1"/>
          <w:wAfter w:w="184" w:type="dxa"/>
          <w:trHeight w:val="527"/>
        </w:trPr>
        <w:tc>
          <w:tcPr>
            <w:tcW w:w="616" w:type="dxa"/>
            <w:noWrap/>
            <w:vAlign w:val="center"/>
            <w:hideMark/>
          </w:tcPr>
          <w:p w14:paraId="33518EA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43</w:t>
            </w:r>
          </w:p>
        </w:tc>
        <w:tc>
          <w:tcPr>
            <w:tcW w:w="6088" w:type="dxa"/>
            <w:vAlign w:val="center"/>
            <w:hideMark/>
          </w:tcPr>
          <w:p w14:paraId="5ADA116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dispensador de papel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higienico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institucional de acero inoxidable.</w:t>
            </w:r>
          </w:p>
        </w:tc>
        <w:tc>
          <w:tcPr>
            <w:tcW w:w="1128" w:type="dxa"/>
            <w:noWrap/>
            <w:vAlign w:val="center"/>
            <w:hideMark/>
          </w:tcPr>
          <w:p w14:paraId="7ADB795B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910" w:type="dxa"/>
            <w:vAlign w:val="center"/>
            <w:hideMark/>
          </w:tcPr>
          <w:p w14:paraId="50CB947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75180EE9" w14:textId="77777777" w:rsidTr="007B0CCD">
        <w:trPr>
          <w:gridAfter w:val="1"/>
          <w:wAfter w:w="184" w:type="dxa"/>
          <w:trHeight w:val="632"/>
        </w:trPr>
        <w:tc>
          <w:tcPr>
            <w:tcW w:w="616" w:type="dxa"/>
            <w:noWrap/>
            <w:vAlign w:val="center"/>
            <w:hideMark/>
          </w:tcPr>
          <w:p w14:paraId="060E780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44</w:t>
            </w:r>
          </w:p>
        </w:tc>
        <w:tc>
          <w:tcPr>
            <w:tcW w:w="6088" w:type="dxa"/>
            <w:vAlign w:val="center"/>
            <w:hideMark/>
          </w:tcPr>
          <w:p w14:paraId="74209291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salida para interruptor, incluye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adecuacion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del cableado interno y conexión a interruptor.</w:t>
            </w:r>
          </w:p>
        </w:tc>
        <w:tc>
          <w:tcPr>
            <w:tcW w:w="1128" w:type="dxa"/>
            <w:noWrap/>
            <w:vAlign w:val="center"/>
            <w:hideMark/>
          </w:tcPr>
          <w:p w14:paraId="20A3AA9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41D3CAC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236EFB0F" w14:textId="77777777" w:rsidTr="007B0CCD">
        <w:trPr>
          <w:gridAfter w:val="1"/>
          <w:wAfter w:w="184" w:type="dxa"/>
          <w:trHeight w:val="632"/>
        </w:trPr>
        <w:tc>
          <w:tcPr>
            <w:tcW w:w="616" w:type="dxa"/>
            <w:noWrap/>
            <w:vAlign w:val="center"/>
            <w:hideMark/>
          </w:tcPr>
          <w:p w14:paraId="3700E4D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45</w:t>
            </w:r>
          </w:p>
        </w:tc>
        <w:tc>
          <w:tcPr>
            <w:tcW w:w="6088" w:type="dxa"/>
            <w:vAlign w:val="center"/>
            <w:hideMark/>
          </w:tcPr>
          <w:p w14:paraId="385746F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salida para luces incluye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adecuacion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del cableado interno y conexión a las luces.</w:t>
            </w:r>
          </w:p>
        </w:tc>
        <w:tc>
          <w:tcPr>
            <w:tcW w:w="1128" w:type="dxa"/>
            <w:noWrap/>
            <w:vAlign w:val="center"/>
            <w:hideMark/>
          </w:tcPr>
          <w:p w14:paraId="0749990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2D8005E5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D86436" w14:paraId="546FC2A0" w14:textId="77777777" w:rsidTr="007B0CCD">
        <w:trPr>
          <w:gridAfter w:val="1"/>
          <w:wAfter w:w="184" w:type="dxa"/>
          <w:trHeight w:val="738"/>
        </w:trPr>
        <w:tc>
          <w:tcPr>
            <w:tcW w:w="616" w:type="dxa"/>
            <w:noWrap/>
            <w:vAlign w:val="center"/>
            <w:hideMark/>
          </w:tcPr>
          <w:p w14:paraId="73A23242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46</w:t>
            </w:r>
          </w:p>
        </w:tc>
        <w:tc>
          <w:tcPr>
            <w:tcW w:w="6088" w:type="dxa"/>
            <w:vAlign w:val="center"/>
            <w:hideMark/>
          </w:tcPr>
          <w:p w14:paraId="306EF69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salida para tomacorrientes incluye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adecuacion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del cableado interno y conexión a salida de tomacorrientes.</w:t>
            </w:r>
          </w:p>
        </w:tc>
        <w:tc>
          <w:tcPr>
            <w:tcW w:w="1128" w:type="dxa"/>
            <w:noWrap/>
            <w:vAlign w:val="center"/>
            <w:hideMark/>
          </w:tcPr>
          <w:p w14:paraId="2BF6551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242C596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4B330A" w14:paraId="1D8E7CC8" w14:textId="77777777" w:rsidTr="007B0CCD">
        <w:trPr>
          <w:gridAfter w:val="1"/>
          <w:wAfter w:w="184" w:type="dxa"/>
          <w:trHeight w:val="3251"/>
        </w:trPr>
        <w:tc>
          <w:tcPr>
            <w:tcW w:w="616" w:type="dxa"/>
            <w:vMerge w:val="restart"/>
            <w:noWrap/>
            <w:vAlign w:val="center"/>
            <w:hideMark/>
          </w:tcPr>
          <w:p w14:paraId="5E8A6304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lastRenderedPageBreak/>
              <w:t>47</w:t>
            </w:r>
          </w:p>
        </w:tc>
        <w:tc>
          <w:tcPr>
            <w:tcW w:w="6088" w:type="dxa"/>
            <w:vMerge w:val="restart"/>
            <w:vAlign w:val="center"/>
            <w:hideMark/>
          </w:tcPr>
          <w:p w14:paraId="7E058A0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secamanos, Grifería de sensor con activación automática por infrarrojo. Ideal para hospitales, clínicas y laboratorios gracias a su cuello ganso alto y diseño sin contacto. Fabricada en aleación metálica y zinc con bajo contenido de plomo.</w:t>
            </w: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br/>
              <w:t>Características: Medidas: 31 cm alto x 24 cm salida</w:t>
            </w: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br/>
              <w:t>Activación por sensor de movimiento infrarrojo</w:t>
            </w: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br/>
              <w:t>Material: Latón macizo y aleación zinc</w:t>
            </w: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br/>
              <w:t>Bajo nivel de plomo – uso seguro en entornos médicos</w:t>
            </w: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br/>
              <w:t>Funciona con 4 pilas AA (no incluidas) o conexión 110V Instalación sencilla</w:t>
            </w: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br/>
              <w:t>Probado a alta presión de agua Uso: Institucional / sanitario Garantía: 12 meses</w:t>
            </w:r>
          </w:p>
        </w:tc>
        <w:tc>
          <w:tcPr>
            <w:tcW w:w="1128" w:type="dxa"/>
            <w:vMerge w:val="restart"/>
            <w:noWrap/>
            <w:vAlign w:val="center"/>
            <w:hideMark/>
          </w:tcPr>
          <w:p w14:paraId="358E5A1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910" w:type="dxa"/>
            <w:vMerge w:val="restart"/>
            <w:vAlign w:val="center"/>
            <w:hideMark/>
          </w:tcPr>
          <w:p w14:paraId="3122C28E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</w:tr>
      <w:tr w:rsidR="00D86436" w:rsidRPr="004B330A" w14:paraId="6482C6B7" w14:textId="77777777" w:rsidTr="007B0CCD">
        <w:trPr>
          <w:trHeight w:val="105"/>
        </w:trPr>
        <w:tc>
          <w:tcPr>
            <w:tcW w:w="616" w:type="dxa"/>
            <w:vMerge/>
            <w:vAlign w:val="center"/>
            <w:hideMark/>
          </w:tcPr>
          <w:p w14:paraId="7E55CB29" w14:textId="77777777" w:rsidR="00D86436" w:rsidRPr="00D86436" w:rsidRDefault="00D86436" w:rsidP="00D864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6088" w:type="dxa"/>
            <w:vMerge/>
            <w:vAlign w:val="center"/>
            <w:hideMark/>
          </w:tcPr>
          <w:p w14:paraId="3C5FE12D" w14:textId="77777777" w:rsidR="00D86436" w:rsidRPr="00D86436" w:rsidRDefault="00D86436" w:rsidP="00D864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128" w:type="dxa"/>
            <w:vMerge/>
            <w:vAlign w:val="center"/>
            <w:hideMark/>
          </w:tcPr>
          <w:p w14:paraId="454E49CC" w14:textId="77777777" w:rsidR="00D86436" w:rsidRPr="00D86436" w:rsidRDefault="00D86436" w:rsidP="00D864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910" w:type="dxa"/>
            <w:vMerge/>
            <w:vAlign w:val="center"/>
            <w:hideMark/>
          </w:tcPr>
          <w:p w14:paraId="6771F7C4" w14:textId="77777777" w:rsidR="00D86436" w:rsidRPr="00D86436" w:rsidRDefault="00D86436" w:rsidP="00D86436">
            <w:pPr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</w:p>
        </w:tc>
        <w:tc>
          <w:tcPr>
            <w:tcW w:w="184" w:type="dxa"/>
            <w:noWrap/>
            <w:vAlign w:val="bottom"/>
            <w:hideMark/>
          </w:tcPr>
          <w:p w14:paraId="1A3B002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D86436" w:rsidRPr="00D86436" w14:paraId="7A811BDA" w14:textId="77777777" w:rsidTr="007B0CCD">
        <w:trPr>
          <w:trHeight w:val="422"/>
        </w:trPr>
        <w:tc>
          <w:tcPr>
            <w:tcW w:w="616" w:type="dxa"/>
            <w:noWrap/>
            <w:vAlign w:val="center"/>
            <w:hideMark/>
          </w:tcPr>
          <w:p w14:paraId="080E4ACD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48</w:t>
            </w:r>
          </w:p>
        </w:tc>
        <w:tc>
          <w:tcPr>
            <w:tcW w:w="6088" w:type="dxa"/>
            <w:vAlign w:val="center"/>
            <w:hideMark/>
          </w:tcPr>
          <w:p w14:paraId="275858AA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de toallero sencillo color blanco institucional</w:t>
            </w:r>
          </w:p>
        </w:tc>
        <w:tc>
          <w:tcPr>
            <w:tcW w:w="1128" w:type="dxa"/>
            <w:noWrap/>
            <w:vAlign w:val="center"/>
            <w:hideMark/>
          </w:tcPr>
          <w:p w14:paraId="034E4276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910" w:type="dxa"/>
            <w:vAlign w:val="center"/>
            <w:hideMark/>
          </w:tcPr>
          <w:p w14:paraId="6C584E07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184" w:type="dxa"/>
            <w:vAlign w:val="center"/>
            <w:hideMark/>
          </w:tcPr>
          <w:p w14:paraId="12B66659" w14:textId="77777777" w:rsidR="00D86436" w:rsidRPr="00D86436" w:rsidRDefault="00D86436" w:rsidP="00D86436">
            <w:pPr>
              <w:rPr>
                <w:rFonts w:asciiTheme="minorHAnsi" w:hAnsiTheme="minorHAnsi" w:cstheme="minorHAnsi"/>
                <w:lang w:val="es-CO" w:eastAsia="es-CO"/>
              </w:rPr>
            </w:pPr>
          </w:p>
        </w:tc>
      </w:tr>
      <w:tr w:rsidR="00D86436" w:rsidRPr="00D86436" w14:paraId="4EB213CD" w14:textId="77777777" w:rsidTr="007B0CCD">
        <w:trPr>
          <w:trHeight w:val="1055"/>
        </w:trPr>
        <w:tc>
          <w:tcPr>
            <w:tcW w:w="616" w:type="dxa"/>
            <w:noWrap/>
            <w:vAlign w:val="center"/>
            <w:hideMark/>
          </w:tcPr>
          <w:p w14:paraId="46166AE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49</w:t>
            </w:r>
          </w:p>
        </w:tc>
        <w:tc>
          <w:tcPr>
            <w:tcW w:w="6088" w:type="dxa"/>
            <w:vAlign w:val="center"/>
            <w:hideMark/>
          </w:tcPr>
          <w:p w14:paraId="650F677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Suministro e instalación de unidades sanitarias alongados con sistema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push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, en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colo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blanco institucional en la Sala de Profesores, incluye accesorios y conexión a la red </w:t>
            </w:r>
            <w:proofErr w:type="spellStart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hidraulica</w:t>
            </w:r>
            <w:proofErr w:type="spellEnd"/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 xml:space="preserve"> y alcantarillado.</w:t>
            </w:r>
          </w:p>
        </w:tc>
        <w:tc>
          <w:tcPr>
            <w:tcW w:w="1128" w:type="dxa"/>
            <w:noWrap/>
            <w:vAlign w:val="center"/>
            <w:hideMark/>
          </w:tcPr>
          <w:p w14:paraId="1B025598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910" w:type="dxa"/>
            <w:vAlign w:val="center"/>
            <w:hideMark/>
          </w:tcPr>
          <w:p w14:paraId="439A759F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184" w:type="dxa"/>
            <w:vAlign w:val="center"/>
            <w:hideMark/>
          </w:tcPr>
          <w:p w14:paraId="179F2098" w14:textId="77777777" w:rsidR="00D86436" w:rsidRPr="00D86436" w:rsidRDefault="00D86436" w:rsidP="00D86436">
            <w:pPr>
              <w:rPr>
                <w:rFonts w:asciiTheme="minorHAnsi" w:hAnsiTheme="minorHAnsi" w:cstheme="minorHAnsi"/>
                <w:lang w:val="es-CO" w:eastAsia="es-CO"/>
              </w:rPr>
            </w:pPr>
          </w:p>
        </w:tc>
      </w:tr>
      <w:tr w:rsidR="00D86436" w:rsidRPr="00D86436" w14:paraId="0BED356C" w14:textId="77777777" w:rsidTr="007B0CCD">
        <w:trPr>
          <w:trHeight w:val="316"/>
        </w:trPr>
        <w:tc>
          <w:tcPr>
            <w:tcW w:w="616" w:type="dxa"/>
            <w:noWrap/>
            <w:vAlign w:val="center"/>
            <w:hideMark/>
          </w:tcPr>
          <w:p w14:paraId="20AE7C3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50</w:t>
            </w:r>
          </w:p>
        </w:tc>
        <w:tc>
          <w:tcPr>
            <w:tcW w:w="6088" w:type="dxa"/>
            <w:vAlign w:val="center"/>
            <w:hideMark/>
          </w:tcPr>
          <w:p w14:paraId="60E0DEB0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Suministro e instalación en zona de ducha.</w:t>
            </w:r>
          </w:p>
        </w:tc>
        <w:tc>
          <w:tcPr>
            <w:tcW w:w="1128" w:type="dxa"/>
            <w:noWrap/>
            <w:vAlign w:val="center"/>
            <w:hideMark/>
          </w:tcPr>
          <w:p w14:paraId="2DCBFE6C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910" w:type="dxa"/>
            <w:vAlign w:val="center"/>
            <w:hideMark/>
          </w:tcPr>
          <w:p w14:paraId="05EC5213" w14:textId="77777777" w:rsidR="00D86436" w:rsidRPr="00D86436" w:rsidRDefault="00D86436" w:rsidP="00D8643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</w:pPr>
            <w:r w:rsidRPr="00D86436">
              <w:rPr>
                <w:rFonts w:asciiTheme="minorHAnsi" w:hAnsiTheme="minorHAnsi" w:cstheme="minorHAnsi"/>
                <w:sz w:val="22"/>
                <w:szCs w:val="22"/>
                <w:lang w:val="es-CO" w:eastAsia="es-CO"/>
              </w:rPr>
              <w:t>UND</w:t>
            </w:r>
          </w:p>
        </w:tc>
        <w:tc>
          <w:tcPr>
            <w:tcW w:w="184" w:type="dxa"/>
            <w:vAlign w:val="center"/>
            <w:hideMark/>
          </w:tcPr>
          <w:p w14:paraId="56155866" w14:textId="77777777" w:rsidR="00D86436" w:rsidRPr="00D86436" w:rsidRDefault="00D86436" w:rsidP="00D86436">
            <w:pPr>
              <w:rPr>
                <w:rFonts w:asciiTheme="minorHAnsi" w:hAnsiTheme="minorHAnsi" w:cstheme="minorHAnsi"/>
                <w:lang w:val="es-CO" w:eastAsia="es-CO"/>
              </w:rPr>
            </w:pPr>
          </w:p>
        </w:tc>
      </w:tr>
    </w:tbl>
    <w:p w14:paraId="4328BE56" w14:textId="2758FA23" w:rsidR="00070821" w:rsidRPr="004342AE" w:rsidRDefault="00D86436" w:rsidP="00070821">
      <w:pPr>
        <w:widowControl w:val="0"/>
        <w:autoSpaceDE w:val="0"/>
        <w:autoSpaceDN w:val="0"/>
        <w:adjustRightInd w:val="0"/>
        <w:ind w:right="105"/>
        <w:jc w:val="both"/>
        <w:rPr>
          <w:b/>
          <w:caps/>
          <w:lang w:val="es-CO"/>
        </w:rPr>
      </w:pPr>
      <w:r>
        <w:rPr>
          <w:b/>
          <w:caps/>
          <w:lang w:val="es-CO"/>
        </w:rPr>
        <w:fldChar w:fldCharType="end"/>
      </w:r>
      <w:r>
        <w:rPr>
          <w:b/>
          <w:caps/>
          <w:lang w:val="es-CO"/>
        </w:rPr>
        <w:br w:type="textWrapping" w:clear="all"/>
      </w:r>
    </w:p>
    <w:p w14:paraId="0D1AB4D9" w14:textId="77777777" w:rsidR="00070821" w:rsidRPr="004342AE" w:rsidRDefault="00070821" w:rsidP="00070821">
      <w:pPr>
        <w:widowControl w:val="0"/>
        <w:autoSpaceDE w:val="0"/>
        <w:autoSpaceDN w:val="0"/>
        <w:adjustRightInd w:val="0"/>
        <w:ind w:right="105"/>
        <w:jc w:val="both"/>
        <w:rPr>
          <w:b/>
          <w:caps/>
          <w:lang w:val="es-CO"/>
        </w:rPr>
      </w:pPr>
    </w:p>
    <w:p w14:paraId="5498A6DF" w14:textId="77777777" w:rsidR="00070821" w:rsidRPr="004342AE" w:rsidRDefault="00070821" w:rsidP="00070821">
      <w:pPr>
        <w:widowControl w:val="0"/>
        <w:autoSpaceDE w:val="0"/>
        <w:autoSpaceDN w:val="0"/>
        <w:adjustRightInd w:val="0"/>
        <w:ind w:right="105"/>
        <w:jc w:val="both"/>
        <w:rPr>
          <w:b/>
          <w:caps/>
          <w:lang w:val="es-CO"/>
        </w:rPr>
      </w:pPr>
    </w:p>
    <w:p w14:paraId="7F46A222" w14:textId="77777777" w:rsidR="00070821" w:rsidRPr="004342AE" w:rsidRDefault="00070821" w:rsidP="00070821">
      <w:pPr>
        <w:jc w:val="center"/>
        <w:rPr>
          <w:lang w:val="es-CO"/>
        </w:rPr>
      </w:pPr>
    </w:p>
    <w:p w14:paraId="53C6EC7C" w14:textId="77777777" w:rsidR="00070821" w:rsidRPr="004342AE" w:rsidRDefault="00070821" w:rsidP="00070821">
      <w:pPr>
        <w:jc w:val="center"/>
        <w:rPr>
          <w:lang w:val="es-CO"/>
        </w:rPr>
      </w:pPr>
    </w:p>
    <w:p w14:paraId="116B2DE3" w14:textId="77777777" w:rsidR="00070821" w:rsidRPr="004342AE" w:rsidRDefault="00070821" w:rsidP="00070821">
      <w:pPr>
        <w:jc w:val="both"/>
        <w:rPr>
          <w:lang w:val="es-CO"/>
        </w:rPr>
      </w:pPr>
      <w:r w:rsidRPr="004342AE">
        <w:rPr>
          <w:lang w:val="es-CO"/>
        </w:rPr>
        <w:t>Atentamente,</w:t>
      </w:r>
    </w:p>
    <w:p w14:paraId="57CC12F6" w14:textId="77777777" w:rsidR="00070821" w:rsidRPr="004342AE" w:rsidRDefault="00070821" w:rsidP="00070821">
      <w:pPr>
        <w:jc w:val="both"/>
        <w:rPr>
          <w:lang w:val="es-CO"/>
        </w:rPr>
      </w:pPr>
    </w:p>
    <w:p w14:paraId="4B005BBB" w14:textId="77777777" w:rsidR="00070821" w:rsidRPr="004342AE" w:rsidRDefault="00070821" w:rsidP="00070821">
      <w:pPr>
        <w:jc w:val="both"/>
        <w:rPr>
          <w:lang w:val="es-CO"/>
        </w:rPr>
      </w:pPr>
      <w:r w:rsidRPr="004342AE">
        <w:rPr>
          <w:lang w:val="es-CO"/>
        </w:rPr>
        <w:t>FIRMA: _______________________</w:t>
      </w:r>
    </w:p>
    <w:p w14:paraId="67CBF224" w14:textId="77777777" w:rsidR="00070821" w:rsidRPr="004342AE" w:rsidRDefault="00070821" w:rsidP="00070821">
      <w:pPr>
        <w:jc w:val="both"/>
        <w:rPr>
          <w:lang w:val="es-CO"/>
        </w:rPr>
      </w:pPr>
      <w:r w:rsidRPr="004342AE">
        <w:rPr>
          <w:lang w:val="es-CO"/>
        </w:rPr>
        <w:t>Nombre del Representante Legal (quien firma): _____________________</w:t>
      </w:r>
    </w:p>
    <w:p w14:paraId="16154DC9" w14:textId="77777777" w:rsidR="00070821" w:rsidRPr="004342AE" w:rsidRDefault="00070821" w:rsidP="00070821">
      <w:pPr>
        <w:jc w:val="both"/>
        <w:rPr>
          <w:lang w:val="es-CO"/>
        </w:rPr>
      </w:pPr>
      <w:r w:rsidRPr="004342AE">
        <w:rPr>
          <w:lang w:val="es-CO"/>
        </w:rPr>
        <w:t>C. C. Nº ______________________ de _________________</w:t>
      </w:r>
    </w:p>
    <w:p w14:paraId="4A55D16A" w14:textId="77777777" w:rsidR="00070821" w:rsidRPr="004342AE" w:rsidRDefault="00070821" w:rsidP="00070821">
      <w:pPr>
        <w:jc w:val="both"/>
        <w:rPr>
          <w:lang w:val="es-CO"/>
        </w:rPr>
      </w:pPr>
      <w:r w:rsidRPr="004342AE">
        <w:rPr>
          <w:lang w:val="es-CO"/>
        </w:rPr>
        <w:t>Nombre o Razón Social del Proponente: ________________</w:t>
      </w:r>
    </w:p>
    <w:p w14:paraId="594FAE97" w14:textId="77777777" w:rsidR="00070821" w:rsidRPr="004342AE" w:rsidRDefault="00070821" w:rsidP="00070821">
      <w:pPr>
        <w:jc w:val="both"/>
        <w:rPr>
          <w:lang w:val="es-CO"/>
        </w:rPr>
      </w:pPr>
      <w:r w:rsidRPr="004342AE">
        <w:rPr>
          <w:lang w:val="es-CO"/>
        </w:rPr>
        <w:t>NIT: ____________________</w:t>
      </w:r>
    </w:p>
    <w:sectPr w:rsidR="00070821" w:rsidRPr="004342AE" w:rsidSect="00D86436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26027" w14:textId="77777777" w:rsidR="004C20D8" w:rsidRDefault="004C20D8" w:rsidP="00D86436">
      <w:r>
        <w:separator/>
      </w:r>
    </w:p>
  </w:endnote>
  <w:endnote w:type="continuationSeparator" w:id="0">
    <w:p w14:paraId="1BBB2CBF" w14:textId="77777777" w:rsidR="004C20D8" w:rsidRDefault="004C20D8" w:rsidP="00D8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160DD" w14:textId="77777777" w:rsidR="004C20D8" w:rsidRDefault="004C20D8" w:rsidP="00D86436">
      <w:r>
        <w:separator/>
      </w:r>
    </w:p>
  </w:footnote>
  <w:footnote w:type="continuationSeparator" w:id="0">
    <w:p w14:paraId="7C82E393" w14:textId="77777777" w:rsidR="004C20D8" w:rsidRDefault="004C20D8" w:rsidP="00D864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21"/>
    <w:rsid w:val="0000719A"/>
    <w:rsid w:val="00062412"/>
    <w:rsid w:val="00070821"/>
    <w:rsid w:val="0012012E"/>
    <w:rsid w:val="00285483"/>
    <w:rsid w:val="002A2746"/>
    <w:rsid w:val="004342AE"/>
    <w:rsid w:val="004B330A"/>
    <w:rsid w:val="004C20D8"/>
    <w:rsid w:val="00643D2A"/>
    <w:rsid w:val="006D50BE"/>
    <w:rsid w:val="007B0CCD"/>
    <w:rsid w:val="00811E0E"/>
    <w:rsid w:val="00846907"/>
    <w:rsid w:val="009419C1"/>
    <w:rsid w:val="009B0658"/>
    <w:rsid w:val="009D39A8"/>
    <w:rsid w:val="00A073DF"/>
    <w:rsid w:val="00B801B9"/>
    <w:rsid w:val="00D86436"/>
    <w:rsid w:val="00FD79F8"/>
    <w:rsid w:val="00FF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2D1A"/>
  <w15:chartTrackingRefBased/>
  <w15:docId w15:val="{19601D3B-936D-455F-AB84-F1BE77DC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821"/>
    <w:p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0821"/>
    <w:p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aritza3">
    <w:name w:val="maritza3"/>
    <w:basedOn w:val="Normal"/>
    <w:rsid w:val="00070821"/>
    <w:pPr>
      <w:overflowPunct w:val="0"/>
      <w:autoSpaceDE w:val="0"/>
      <w:autoSpaceDN w:val="0"/>
      <w:jc w:val="both"/>
    </w:pPr>
    <w:rPr>
      <w:rFonts w:ascii="Times New Roman" w:eastAsia="Calibri" w:hAnsi="Times New Roman" w:cs="Times New Roman"/>
      <w:spacing w:val="-2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4342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864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86436"/>
    <w:rPr>
      <w:rFonts w:ascii="Arial" w:eastAsia="Times New Roman" w:hAnsi="Arial" w:cs="Arial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864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6436"/>
    <w:rPr>
      <w:rFonts w:ascii="Arial" w:eastAsia="Times New Roman" w:hAnsi="Arial" w:cs="Arial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763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FUNCIONARIO</dc:creator>
  <cp:keywords/>
  <dc:description/>
  <cp:lastModifiedBy>Maria Camila Arrieta Rocha</cp:lastModifiedBy>
  <cp:revision>5</cp:revision>
  <dcterms:created xsi:type="dcterms:W3CDTF">2025-09-25T14:55:00Z</dcterms:created>
  <dcterms:modified xsi:type="dcterms:W3CDTF">2025-09-25T15:04:00Z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2025-09-25T14:59:28Z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c477e813-6ee7-4d70-85b5-5186f2feeebb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